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3A" w:rsidRPr="00FF303A" w:rsidRDefault="00FF303A" w:rsidP="008933BB">
      <w:pPr>
        <w:overflowPunct w:val="0"/>
        <w:adjustRightInd w:val="0"/>
        <w:jc w:val="center"/>
        <w:textAlignment w:val="baseline"/>
        <w:rPr>
          <w:rFonts w:ascii="ＭＳ 明朝" w:eastAsia="ＭＳ ゴシック" w:cs="ＭＳ ゴシック"/>
          <w:bCs/>
          <w:color w:val="000000"/>
          <w:kern w:val="0"/>
          <w:sz w:val="24"/>
        </w:rPr>
      </w:pPr>
    </w:p>
    <w:p w:rsidR="008933BB" w:rsidRPr="00DD07EE" w:rsidRDefault="00FF303A" w:rsidP="008933BB">
      <w:pPr>
        <w:overflowPunct w:val="0"/>
        <w:adjustRightInd w:val="0"/>
        <w:jc w:val="center"/>
        <w:textAlignment w:val="baseline"/>
        <w:rPr>
          <w:rFonts w:ascii="ＭＳ 明朝"/>
          <w:color w:val="000000"/>
          <w:spacing w:val="2"/>
          <w:kern w:val="0"/>
          <w:szCs w:val="21"/>
        </w:rPr>
      </w:pPr>
      <w:r>
        <w:rPr>
          <w:rFonts w:ascii="ＭＳ 明朝" w:eastAsia="ＭＳ ゴシック" w:cs="ＭＳ ゴシック" w:hint="eastAsia"/>
          <w:bCs/>
          <w:color w:val="000000"/>
          <w:kern w:val="0"/>
          <w:sz w:val="24"/>
        </w:rPr>
        <w:t>ビザ</w:t>
      </w:r>
      <w:r w:rsidR="008933BB" w:rsidRPr="00DD07EE">
        <w:rPr>
          <w:rFonts w:ascii="ＭＳ 明朝" w:eastAsia="ＭＳ ゴシック" w:cs="ＭＳ ゴシック" w:hint="eastAsia"/>
          <w:bCs/>
          <w:color w:val="000000"/>
          <w:kern w:val="0"/>
          <w:sz w:val="24"/>
        </w:rPr>
        <w:t>の原則的発給基準</w:t>
      </w:r>
    </w:p>
    <w:p w:rsidR="008933BB" w:rsidRPr="00FF303A" w:rsidRDefault="008933BB" w:rsidP="008933BB">
      <w:pPr>
        <w:overflowPunct w:val="0"/>
        <w:adjustRightInd w:val="0"/>
        <w:textAlignment w:val="baseline"/>
        <w:rPr>
          <w:rFonts w:ascii="ＭＳ 明朝"/>
          <w:color w:val="000000"/>
          <w:spacing w:val="2"/>
          <w:kern w:val="0"/>
          <w:szCs w:val="21"/>
        </w:rPr>
      </w:pPr>
    </w:p>
    <w:p w:rsidR="008933BB" w:rsidRPr="00DD07EE" w:rsidRDefault="008933BB" w:rsidP="00DD07EE">
      <w:pPr>
        <w:overflowPunct w:val="0"/>
        <w:adjustRightInd w:val="0"/>
        <w:ind w:firstLineChars="100" w:firstLine="240"/>
        <w:textAlignment w:val="baseline"/>
        <w:rPr>
          <w:rFonts w:ascii="ＭＳ 明朝"/>
          <w:color w:val="000000"/>
          <w:spacing w:val="2"/>
          <w:kern w:val="0"/>
          <w:szCs w:val="21"/>
        </w:rPr>
      </w:pPr>
      <w:r w:rsidRPr="00DD07EE">
        <w:rPr>
          <w:rFonts w:ascii="ＭＳ 明朝" w:eastAsia="ＭＳ ゴシック" w:cs="ＭＳ ゴシック" w:hint="eastAsia"/>
          <w:bCs/>
          <w:color w:val="000000"/>
          <w:kern w:val="0"/>
          <w:sz w:val="24"/>
        </w:rPr>
        <w:t>原則として</w:t>
      </w:r>
      <w:r w:rsidR="00DD07EE">
        <w:rPr>
          <w:rFonts w:ascii="ＭＳ 明朝" w:eastAsia="ＭＳ ゴシック" w:cs="ＭＳ ゴシック" w:hint="eastAsia"/>
          <w:bCs/>
          <w:color w:val="000000"/>
          <w:kern w:val="0"/>
          <w:sz w:val="24"/>
        </w:rPr>
        <w:t>，</w:t>
      </w:r>
      <w:r w:rsidR="00FF303A">
        <w:rPr>
          <w:rFonts w:ascii="ＭＳ 明朝" w:eastAsia="ＭＳ ゴシック" w:cs="ＭＳ ゴシック" w:hint="eastAsia"/>
          <w:bCs/>
          <w:color w:val="000000"/>
          <w:kern w:val="0"/>
          <w:sz w:val="24"/>
        </w:rPr>
        <w:t>ビザ</w:t>
      </w:r>
      <w:r w:rsidRPr="00DD07EE">
        <w:rPr>
          <w:rFonts w:ascii="ＭＳ 明朝" w:eastAsia="ＭＳ ゴシック" w:cs="ＭＳ ゴシック" w:hint="eastAsia"/>
          <w:bCs/>
          <w:color w:val="000000"/>
          <w:kern w:val="0"/>
          <w:sz w:val="24"/>
        </w:rPr>
        <w:t>申請者が以下の要件をすべて満たし</w:t>
      </w:r>
      <w:r w:rsidR="00DD07EE">
        <w:rPr>
          <w:rFonts w:ascii="ＭＳ 明朝" w:eastAsia="ＭＳ ゴシック" w:cs="ＭＳ ゴシック" w:hint="eastAsia"/>
          <w:bCs/>
          <w:color w:val="000000"/>
          <w:kern w:val="0"/>
          <w:sz w:val="24"/>
        </w:rPr>
        <w:t>，</w:t>
      </w:r>
      <w:r w:rsidR="00DD07EE" w:rsidRPr="00DD07EE">
        <w:rPr>
          <w:rFonts w:ascii="ＭＳ 明朝" w:eastAsia="ＭＳ ゴシック" w:cs="ＭＳ ゴシック" w:hint="eastAsia"/>
          <w:bCs/>
          <w:color w:val="000000"/>
          <w:kern w:val="0"/>
          <w:sz w:val="24"/>
        </w:rPr>
        <w:t>かつ，</w:t>
      </w:r>
      <w:r w:rsidR="00FF303A">
        <w:rPr>
          <w:rFonts w:ascii="ＭＳ 明朝" w:eastAsia="ＭＳ ゴシック" w:cs="ＭＳ ゴシック" w:hint="eastAsia"/>
          <w:bCs/>
          <w:color w:val="000000"/>
          <w:kern w:val="0"/>
          <w:sz w:val="24"/>
        </w:rPr>
        <w:t>ビザ</w:t>
      </w:r>
      <w:r w:rsidRPr="00DD07EE">
        <w:rPr>
          <w:rFonts w:ascii="ＭＳ 明朝" w:eastAsia="ＭＳ ゴシック" w:cs="ＭＳ ゴシック" w:hint="eastAsia"/>
          <w:bCs/>
          <w:color w:val="000000"/>
          <w:kern w:val="0"/>
          <w:sz w:val="24"/>
        </w:rPr>
        <w:t>発給が適当と判断される場合に</w:t>
      </w:r>
      <w:r w:rsidR="00FF303A">
        <w:rPr>
          <w:rFonts w:ascii="ＭＳ 明朝" w:eastAsia="ＭＳ ゴシック" w:cs="ＭＳ ゴシック" w:hint="eastAsia"/>
          <w:bCs/>
          <w:color w:val="000000"/>
          <w:kern w:val="0"/>
          <w:sz w:val="24"/>
        </w:rPr>
        <w:t>ビザ</w:t>
      </w:r>
      <w:r w:rsidRPr="00DD07EE">
        <w:rPr>
          <w:rFonts w:ascii="ＭＳ 明朝" w:eastAsia="ＭＳ ゴシック" w:cs="ＭＳ ゴシック" w:hint="eastAsia"/>
          <w:bCs/>
          <w:color w:val="000000"/>
          <w:kern w:val="0"/>
          <w:sz w:val="24"/>
        </w:rPr>
        <w:t xml:space="preserve">の発給が行われる。　　　　</w:t>
      </w:r>
    </w:p>
    <w:p w:rsidR="008933BB" w:rsidRPr="00DD07EE" w:rsidRDefault="008933BB" w:rsidP="008933BB">
      <w:pPr>
        <w:overflowPunct w:val="0"/>
        <w:adjustRightInd w:val="0"/>
        <w:textAlignment w:val="baseline"/>
        <w:rPr>
          <w:rFonts w:ascii="ＭＳ 明朝"/>
          <w:color w:val="000000"/>
          <w:spacing w:val="2"/>
          <w:kern w:val="0"/>
          <w:szCs w:val="21"/>
        </w:rPr>
      </w:pPr>
    </w:p>
    <w:p w:rsidR="008933BB" w:rsidRPr="00DD07EE" w:rsidRDefault="008933BB" w:rsidP="00DD07EE">
      <w:pPr>
        <w:overflowPunct w:val="0"/>
        <w:adjustRightInd w:val="0"/>
        <w:ind w:left="480" w:hangingChars="200" w:hanging="480"/>
        <w:textAlignment w:val="baseline"/>
        <w:rPr>
          <w:rFonts w:ascii="ＭＳ 明朝"/>
          <w:color w:val="000000"/>
          <w:spacing w:val="2"/>
          <w:kern w:val="0"/>
          <w:szCs w:val="21"/>
        </w:rPr>
      </w:pPr>
      <w:r w:rsidRPr="00DD07EE">
        <w:rPr>
          <w:rFonts w:ascii="ＭＳ 明朝" w:eastAsia="ＭＳ ゴシック" w:cs="ＭＳ ゴシック" w:hint="eastAsia"/>
          <w:bCs/>
          <w:color w:val="000000"/>
          <w:kern w:val="0"/>
          <w:sz w:val="24"/>
        </w:rPr>
        <w:t>（１）申請人が有効な旅券を所持しており</w:t>
      </w:r>
      <w:r w:rsidR="00DD07EE">
        <w:rPr>
          <w:rFonts w:ascii="ＭＳ 明朝" w:eastAsia="ＭＳ ゴシック" w:cs="ＭＳ ゴシック" w:hint="eastAsia"/>
          <w:bCs/>
          <w:color w:val="000000"/>
          <w:kern w:val="0"/>
          <w:sz w:val="24"/>
        </w:rPr>
        <w:t>，</w:t>
      </w:r>
      <w:r w:rsidRPr="00DD07EE">
        <w:rPr>
          <w:rFonts w:ascii="ＭＳ 明朝" w:eastAsia="ＭＳ ゴシック" w:cs="ＭＳ ゴシック" w:hint="eastAsia"/>
          <w:bCs/>
          <w:color w:val="000000"/>
          <w:kern w:val="0"/>
          <w:sz w:val="24"/>
        </w:rPr>
        <w:t>本国への帰国又は在留国への再入国の権利・資格が確保されていること。</w:t>
      </w:r>
    </w:p>
    <w:p w:rsidR="008933BB" w:rsidRPr="00DD07EE" w:rsidRDefault="008933BB" w:rsidP="008933BB">
      <w:pPr>
        <w:overflowPunct w:val="0"/>
        <w:adjustRightInd w:val="0"/>
        <w:textAlignment w:val="baseline"/>
        <w:rPr>
          <w:rFonts w:ascii="ＭＳ 明朝"/>
          <w:color w:val="000000"/>
          <w:spacing w:val="2"/>
          <w:kern w:val="0"/>
          <w:szCs w:val="21"/>
        </w:rPr>
      </w:pPr>
      <w:r w:rsidRPr="00DD07EE">
        <w:rPr>
          <w:rFonts w:ascii="ＭＳ 明朝" w:eastAsia="ＭＳ ゴシック" w:cs="ＭＳ ゴシック" w:hint="eastAsia"/>
          <w:bCs/>
          <w:color w:val="000000"/>
          <w:kern w:val="0"/>
          <w:sz w:val="24"/>
        </w:rPr>
        <w:t>（２）申請に係る提出書類が適正なものであること。</w:t>
      </w:r>
    </w:p>
    <w:p w:rsidR="008933BB" w:rsidRPr="00DD07EE" w:rsidRDefault="008933BB" w:rsidP="00DD07EE">
      <w:pPr>
        <w:overflowPunct w:val="0"/>
        <w:adjustRightInd w:val="0"/>
        <w:ind w:left="480" w:hangingChars="200" w:hanging="480"/>
        <w:textAlignment w:val="baseline"/>
        <w:rPr>
          <w:rFonts w:ascii="ＭＳ 明朝"/>
          <w:color w:val="000000"/>
          <w:spacing w:val="2"/>
          <w:kern w:val="0"/>
          <w:szCs w:val="21"/>
        </w:rPr>
      </w:pPr>
      <w:r w:rsidRPr="00DD07EE">
        <w:rPr>
          <w:rFonts w:ascii="ＭＳ 明朝" w:eastAsia="ＭＳ ゴシック" w:cs="ＭＳ ゴシック" w:hint="eastAsia"/>
          <w:bCs/>
          <w:color w:val="000000"/>
          <w:kern w:val="0"/>
          <w:sz w:val="24"/>
        </w:rPr>
        <w:t>（３）申請人</w:t>
      </w:r>
      <w:r w:rsidR="00FF303A">
        <w:rPr>
          <w:rFonts w:ascii="ＭＳ 明朝" w:eastAsia="ＭＳ ゴシック" w:cs="ＭＳ ゴシック" w:hint="eastAsia"/>
          <w:bCs/>
          <w:color w:val="000000"/>
          <w:kern w:val="0"/>
          <w:sz w:val="24"/>
        </w:rPr>
        <w:t>が日本</w:t>
      </w:r>
      <w:r w:rsidRPr="00DD07EE">
        <w:rPr>
          <w:rFonts w:ascii="ＭＳ 明朝" w:eastAsia="ＭＳ ゴシック" w:cs="ＭＳ ゴシック" w:hint="eastAsia"/>
          <w:bCs/>
          <w:color w:val="000000"/>
          <w:kern w:val="0"/>
          <w:sz w:val="24"/>
        </w:rPr>
        <w:t>において行おうとする活動又は申請人の身分若しくは地位及び在留期間が</w:t>
      </w:r>
      <w:r w:rsidR="00DD07EE">
        <w:rPr>
          <w:rFonts w:ascii="ＭＳ 明朝" w:eastAsia="ＭＳ ゴシック" w:cs="ＭＳ ゴシック" w:hint="eastAsia"/>
          <w:bCs/>
          <w:color w:val="000000"/>
          <w:kern w:val="0"/>
          <w:sz w:val="24"/>
        </w:rPr>
        <w:t>，</w:t>
      </w:r>
      <w:r w:rsidRPr="00DD07EE">
        <w:rPr>
          <w:rFonts w:ascii="ＭＳ 明朝" w:eastAsia="ＭＳ ゴシック" w:cs="ＭＳ ゴシック" w:hint="eastAsia"/>
          <w:bCs/>
          <w:color w:val="000000"/>
          <w:kern w:val="0"/>
          <w:sz w:val="24"/>
        </w:rPr>
        <w:t>出入国管理及び難民認定法（昭和２６年政令第３１９号。以下「入管法」という。）に定める在留資格及び在留期間に適合すること。</w:t>
      </w:r>
    </w:p>
    <w:p w:rsidR="008933BB" w:rsidRPr="00DD07EE" w:rsidRDefault="008933BB" w:rsidP="008933BB">
      <w:pPr>
        <w:overflowPunct w:val="0"/>
        <w:adjustRightInd w:val="0"/>
        <w:textAlignment w:val="baseline"/>
        <w:rPr>
          <w:rFonts w:ascii="ＭＳ 明朝"/>
          <w:color w:val="000000"/>
          <w:spacing w:val="2"/>
          <w:kern w:val="0"/>
          <w:szCs w:val="21"/>
        </w:rPr>
      </w:pPr>
      <w:r w:rsidRPr="00DD07EE">
        <w:rPr>
          <w:rFonts w:ascii="ＭＳ 明朝" w:eastAsia="ＭＳ ゴシック" w:cs="ＭＳ ゴシック" w:hint="eastAsia"/>
          <w:bCs/>
          <w:color w:val="000000"/>
          <w:kern w:val="0"/>
          <w:sz w:val="24"/>
        </w:rPr>
        <w:t>（４）申請人が入管法第５条第１項各号のいずれにも該当しないこと。</w:t>
      </w:r>
    </w:p>
    <w:p w:rsidR="00FF303A" w:rsidRDefault="00FF303A">
      <w:pPr>
        <w:widowControl/>
        <w:jc w:val="left"/>
        <w:rPr>
          <w:rFonts w:ascii="Bookman Old Style" w:hAnsi="Bookman Old Style"/>
          <w:sz w:val="24"/>
        </w:rPr>
      </w:pPr>
      <w:r>
        <w:rPr>
          <w:rFonts w:ascii="Bookman Old Style" w:hAnsi="Bookman Old Style"/>
          <w:sz w:val="24"/>
        </w:rPr>
        <w:br w:type="page"/>
      </w:r>
    </w:p>
    <w:p w:rsidR="00490CD4" w:rsidRPr="00490CD4" w:rsidRDefault="00490CD4" w:rsidP="00C96D1A">
      <w:pPr>
        <w:jc w:val="left"/>
        <w:rPr>
          <w:rFonts w:ascii="Bookman Old Style" w:hAnsi="Bookman Old Style"/>
          <w:sz w:val="24"/>
        </w:rPr>
      </w:pPr>
    </w:p>
    <w:p w:rsidR="008630F6" w:rsidRPr="008630F6" w:rsidRDefault="008630F6" w:rsidP="008933BB">
      <w:pPr>
        <w:jc w:val="center"/>
        <w:rPr>
          <w:rFonts w:ascii="Bookman Old Style" w:hAnsi="Bookman Old Style"/>
          <w:sz w:val="24"/>
        </w:rPr>
      </w:pPr>
      <w:r w:rsidRPr="008630F6">
        <w:rPr>
          <w:rFonts w:ascii="Bookman Old Style" w:hAnsi="Bookman Old Style"/>
          <w:sz w:val="24"/>
        </w:rPr>
        <w:t>Criteria of Visa Issuance</w:t>
      </w:r>
    </w:p>
    <w:p w:rsidR="008630F6" w:rsidRPr="008630F6" w:rsidRDefault="008630F6">
      <w:pPr>
        <w:rPr>
          <w:rFonts w:ascii="Bookman Old Style" w:hAnsi="Bookman Old Style"/>
          <w:sz w:val="24"/>
        </w:rPr>
      </w:pPr>
    </w:p>
    <w:p w:rsidR="008630F6" w:rsidRPr="008630F6" w:rsidRDefault="00C96D1A" w:rsidP="00C402ED">
      <w:pPr>
        <w:ind w:firstLine="360"/>
        <w:rPr>
          <w:rFonts w:ascii="Bookman Old Style" w:hAnsi="Bookman Old Style"/>
          <w:sz w:val="24"/>
        </w:rPr>
      </w:pPr>
      <w:r>
        <w:rPr>
          <w:rFonts w:ascii="Bookman Old Style" w:hAnsi="Bookman Old Style" w:hint="eastAsia"/>
          <w:sz w:val="24"/>
        </w:rPr>
        <w:t xml:space="preserve">A </w:t>
      </w:r>
      <w:r w:rsidR="008630F6" w:rsidRPr="008630F6">
        <w:rPr>
          <w:rFonts w:ascii="Bookman Old Style" w:hAnsi="Bookman Old Style"/>
          <w:sz w:val="24"/>
        </w:rPr>
        <w:t>J</w:t>
      </w:r>
      <w:r w:rsidR="00C402ED">
        <w:rPr>
          <w:rFonts w:ascii="Bookman Old Style" w:hAnsi="Bookman Old Style"/>
          <w:sz w:val="24"/>
        </w:rPr>
        <w:t xml:space="preserve">apanese visa will be issued to </w:t>
      </w:r>
      <w:r w:rsidR="00C402ED">
        <w:rPr>
          <w:rFonts w:ascii="Bookman Old Style" w:hAnsi="Bookman Old Style" w:hint="eastAsia"/>
          <w:sz w:val="24"/>
        </w:rPr>
        <w:t>an applicant, when he/she</w:t>
      </w:r>
      <w:r w:rsidR="008630F6" w:rsidRPr="008630F6">
        <w:rPr>
          <w:rFonts w:ascii="Bookman Old Style" w:hAnsi="Bookman Old Style"/>
          <w:sz w:val="24"/>
        </w:rPr>
        <w:t xml:space="preserve"> </w:t>
      </w:r>
      <w:r>
        <w:rPr>
          <w:rFonts w:ascii="Bookman Old Style" w:hAnsi="Bookman Old Style" w:hint="eastAsia"/>
          <w:sz w:val="24"/>
        </w:rPr>
        <w:t xml:space="preserve">meets </w:t>
      </w:r>
      <w:r w:rsidR="00C402ED">
        <w:rPr>
          <w:rFonts w:ascii="Bookman Old Style" w:hAnsi="Bookman Old Style" w:hint="eastAsia"/>
          <w:sz w:val="24"/>
        </w:rPr>
        <w:t xml:space="preserve">all of the </w:t>
      </w:r>
      <w:r w:rsidR="008630F6" w:rsidRPr="008630F6">
        <w:rPr>
          <w:rFonts w:ascii="Bookman Old Style" w:hAnsi="Bookman Old Style"/>
          <w:sz w:val="24"/>
        </w:rPr>
        <w:t>following requirement</w:t>
      </w:r>
      <w:r w:rsidR="00C402ED">
        <w:rPr>
          <w:rFonts w:ascii="Bookman Old Style" w:hAnsi="Bookman Old Style" w:hint="eastAsia"/>
          <w:sz w:val="24"/>
        </w:rPr>
        <w:t xml:space="preserve">s and </w:t>
      </w:r>
      <w:r w:rsidR="00490CD4">
        <w:rPr>
          <w:rFonts w:ascii="Bookman Old Style" w:hAnsi="Bookman Old Style" w:hint="eastAsia"/>
          <w:sz w:val="24"/>
        </w:rPr>
        <w:t xml:space="preserve">if </w:t>
      </w:r>
      <w:r w:rsidR="008630F6" w:rsidRPr="008630F6">
        <w:rPr>
          <w:rFonts w:ascii="Bookman Old Style" w:hAnsi="Bookman Old Style"/>
          <w:sz w:val="24"/>
        </w:rPr>
        <w:t xml:space="preserve">the issuance </w:t>
      </w:r>
      <w:r w:rsidR="00745B4B">
        <w:rPr>
          <w:rFonts w:ascii="Bookman Old Style" w:hAnsi="Bookman Old Style" w:hint="eastAsia"/>
          <w:sz w:val="24"/>
        </w:rPr>
        <w:t xml:space="preserve">is </w:t>
      </w:r>
      <w:r w:rsidR="00490CD4">
        <w:rPr>
          <w:rFonts w:ascii="Bookman Old Style" w:hAnsi="Bookman Old Style" w:hint="eastAsia"/>
          <w:sz w:val="24"/>
        </w:rPr>
        <w:t>considered to be</w:t>
      </w:r>
      <w:r w:rsidR="00CF2CFC">
        <w:rPr>
          <w:rFonts w:ascii="Bookman Old Style" w:hAnsi="Bookman Old Style" w:hint="eastAsia"/>
          <w:sz w:val="24"/>
        </w:rPr>
        <w:t xml:space="preserve"> </w:t>
      </w:r>
      <w:r w:rsidR="00490CD4">
        <w:rPr>
          <w:rFonts w:ascii="Bookman Old Style" w:hAnsi="Bookman Old Style" w:hint="eastAsia"/>
          <w:sz w:val="24"/>
        </w:rPr>
        <w:t>appropriate</w:t>
      </w:r>
      <w:r w:rsidR="008630F6" w:rsidRPr="008630F6">
        <w:rPr>
          <w:rFonts w:ascii="Bookman Old Style" w:hAnsi="Bookman Old Style"/>
          <w:sz w:val="24"/>
        </w:rPr>
        <w:t>.</w:t>
      </w:r>
    </w:p>
    <w:p w:rsidR="00FF303A" w:rsidRDefault="00C96D1A" w:rsidP="00FF303A">
      <w:pPr>
        <w:ind w:leftChars="100" w:left="450" w:hangingChars="100" w:hanging="240"/>
        <w:rPr>
          <w:rFonts w:ascii="Bookman Old Style" w:hAnsi="Bookman Old Style"/>
          <w:sz w:val="24"/>
        </w:rPr>
      </w:pPr>
      <w:r>
        <w:rPr>
          <w:rFonts w:ascii="Bookman Old Style" w:hAnsi="Bookman Old Style" w:hint="eastAsia"/>
          <w:sz w:val="24"/>
        </w:rPr>
        <w:t>(1</w:t>
      </w:r>
      <w:r w:rsidR="00C402ED">
        <w:rPr>
          <w:rFonts w:ascii="Bookman Old Style" w:hAnsi="Bookman Old Style" w:hint="eastAsia"/>
          <w:sz w:val="24"/>
        </w:rPr>
        <w:t xml:space="preserve">) </w:t>
      </w:r>
      <w:r w:rsidR="008630F6" w:rsidRPr="008630F6">
        <w:rPr>
          <w:rFonts w:ascii="Bookman Old Style" w:hAnsi="Bookman Old Style"/>
          <w:sz w:val="24"/>
        </w:rPr>
        <w:t>The applicant posse</w:t>
      </w:r>
      <w:r w:rsidR="00C402ED">
        <w:rPr>
          <w:rFonts w:ascii="Bookman Old Style" w:hAnsi="Bookman Old Style" w:hint="eastAsia"/>
          <w:sz w:val="24"/>
        </w:rPr>
        <w:t>sses</w:t>
      </w:r>
      <w:r w:rsidR="008630F6" w:rsidRPr="008630F6">
        <w:rPr>
          <w:rFonts w:ascii="Bookman Old Style" w:hAnsi="Bookman Old Style"/>
          <w:sz w:val="24"/>
        </w:rPr>
        <w:t xml:space="preserve"> a valid passport and is entitled </w:t>
      </w:r>
      <w:r w:rsidR="00490CD4">
        <w:rPr>
          <w:rFonts w:ascii="Bookman Old Style" w:hAnsi="Bookman Old Style" w:hint="eastAsia"/>
          <w:sz w:val="24"/>
        </w:rPr>
        <w:t>to</w:t>
      </w:r>
      <w:r w:rsidR="008630F6" w:rsidRPr="008630F6">
        <w:rPr>
          <w:rFonts w:ascii="Bookman Old Style" w:hAnsi="Bookman Old Style"/>
          <w:sz w:val="24"/>
        </w:rPr>
        <w:t xml:space="preserve"> re-entry to a country of </w:t>
      </w:r>
      <w:r w:rsidR="00C402ED">
        <w:rPr>
          <w:rFonts w:ascii="Bookman Old Style" w:hAnsi="Bookman Old Style"/>
          <w:sz w:val="24"/>
        </w:rPr>
        <w:t>h</w:t>
      </w:r>
      <w:r>
        <w:rPr>
          <w:rFonts w:ascii="Bookman Old Style" w:hAnsi="Bookman Old Style" w:hint="eastAsia"/>
          <w:sz w:val="24"/>
        </w:rPr>
        <w:t>is</w:t>
      </w:r>
      <w:r>
        <w:rPr>
          <w:rFonts w:ascii="Bookman Old Style" w:hAnsi="Bookman Old Style"/>
          <w:sz w:val="24"/>
        </w:rPr>
        <w:t>/</w:t>
      </w:r>
      <w:r w:rsidR="00C402ED">
        <w:rPr>
          <w:rFonts w:ascii="Bookman Old Style" w:hAnsi="Bookman Old Style"/>
          <w:sz w:val="24"/>
        </w:rPr>
        <w:t>he</w:t>
      </w:r>
      <w:r>
        <w:rPr>
          <w:rFonts w:ascii="Bookman Old Style" w:hAnsi="Bookman Old Style" w:hint="eastAsia"/>
          <w:sz w:val="24"/>
        </w:rPr>
        <w:t>r</w:t>
      </w:r>
      <w:r w:rsidR="00C402ED">
        <w:rPr>
          <w:rFonts w:ascii="Bookman Old Style" w:hAnsi="Bookman Old Style"/>
          <w:sz w:val="24"/>
        </w:rPr>
        <w:t xml:space="preserve"> national</w:t>
      </w:r>
      <w:r>
        <w:rPr>
          <w:rFonts w:ascii="Bookman Old Style" w:hAnsi="Bookman Old Style" w:hint="eastAsia"/>
          <w:sz w:val="24"/>
        </w:rPr>
        <w:t>ity</w:t>
      </w:r>
      <w:r w:rsidR="00C402ED">
        <w:rPr>
          <w:rFonts w:ascii="Bookman Old Style" w:hAnsi="Bookman Old Style"/>
          <w:sz w:val="24"/>
        </w:rPr>
        <w:t xml:space="preserve"> or </w:t>
      </w:r>
      <w:r w:rsidR="008630F6" w:rsidRPr="008630F6">
        <w:rPr>
          <w:rFonts w:ascii="Bookman Old Style" w:hAnsi="Bookman Old Style"/>
          <w:sz w:val="24"/>
        </w:rPr>
        <w:t>a country of his/her residence.</w:t>
      </w:r>
    </w:p>
    <w:p w:rsidR="00FF303A" w:rsidRDefault="00C96D1A" w:rsidP="00FF303A">
      <w:pPr>
        <w:ind w:leftChars="100" w:left="450" w:hangingChars="100" w:hanging="240"/>
        <w:rPr>
          <w:rFonts w:ascii="Bookman Old Style" w:hAnsi="Bookman Old Style"/>
          <w:sz w:val="24"/>
        </w:rPr>
      </w:pPr>
      <w:r>
        <w:rPr>
          <w:rFonts w:ascii="Bookman Old Style" w:hAnsi="Bookman Old Style" w:hint="eastAsia"/>
          <w:sz w:val="24"/>
        </w:rPr>
        <w:t>(2</w:t>
      </w:r>
      <w:r w:rsidR="00C402ED">
        <w:rPr>
          <w:rFonts w:ascii="Bookman Old Style" w:hAnsi="Bookman Old Style" w:hint="eastAsia"/>
          <w:sz w:val="24"/>
        </w:rPr>
        <w:t xml:space="preserve">) </w:t>
      </w:r>
      <w:r w:rsidR="008630F6" w:rsidRPr="008630F6">
        <w:rPr>
          <w:rFonts w:ascii="Bookman Old Style" w:hAnsi="Bookman Old Style"/>
          <w:sz w:val="24"/>
        </w:rPr>
        <w:t>All submitted document</w:t>
      </w:r>
      <w:r w:rsidR="00C402ED">
        <w:rPr>
          <w:rFonts w:ascii="Bookman Old Style" w:hAnsi="Bookman Old Style" w:hint="eastAsia"/>
          <w:sz w:val="24"/>
        </w:rPr>
        <w:t>s</w:t>
      </w:r>
      <w:r w:rsidR="00745B4B">
        <w:rPr>
          <w:rFonts w:ascii="Bookman Old Style" w:hAnsi="Bookman Old Style"/>
          <w:sz w:val="24"/>
        </w:rPr>
        <w:t xml:space="preserve"> </w:t>
      </w:r>
      <w:r w:rsidR="00CF2CFC">
        <w:rPr>
          <w:rFonts w:ascii="Bookman Old Style" w:hAnsi="Bookman Old Style" w:hint="eastAsia"/>
          <w:sz w:val="24"/>
        </w:rPr>
        <w:t>are</w:t>
      </w:r>
      <w:r w:rsidR="00C402ED">
        <w:rPr>
          <w:rFonts w:ascii="Bookman Old Style" w:hAnsi="Bookman Old Style"/>
          <w:sz w:val="24"/>
        </w:rPr>
        <w:t xml:space="preserve"> authentic, completed</w:t>
      </w:r>
      <w:r w:rsidR="008630F6" w:rsidRPr="008630F6">
        <w:rPr>
          <w:rFonts w:ascii="Bookman Old Style" w:hAnsi="Bookman Old Style"/>
          <w:sz w:val="24"/>
        </w:rPr>
        <w:t xml:space="preserve"> and satisfactory.</w:t>
      </w:r>
    </w:p>
    <w:p w:rsidR="00FF303A" w:rsidRDefault="00C96D1A" w:rsidP="00FF303A">
      <w:pPr>
        <w:ind w:leftChars="100" w:left="450" w:hangingChars="100" w:hanging="240"/>
        <w:rPr>
          <w:rFonts w:ascii="Bookman Old Style" w:hAnsi="Bookman Old Style"/>
          <w:sz w:val="24"/>
        </w:rPr>
      </w:pPr>
      <w:r>
        <w:rPr>
          <w:rFonts w:ascii="Bookman Old Style" w:hAnsi="Bookman Old Style" w:hint="eastAsia"/>
          <w:sz w:val="24"/>
        </w:rPr>
        <w:t>(3</w:t>
      </w:r>
      <w:r w:rsidR="00C402ED">
        <w:rPr>
          <w:rFonts w:ascii="Bookman Old Style" w:hAnsi="Bookman Old Style" w:hint="eastAsia"/>
          <w:sz w:val="24"/>
        </w:rPr>
        <w:t xml:space="preserve">) </w:t>
      </w:r>
      <w:r w:rsidR="008630F6" w:rsidRPr="008630F6">
        <w:rPr>
          <w:rFonts w:ascii="Bookman Old Style" w:hAnsi="Bookman Old Style"/>
          <w:sz w:val="24"/>
        </w:rPr>
        <w:t>The activities to be engaged in Japan</w:t>
      </w:r>
      <w:r w:rsidR="00490CD4">
        <w:rPr>
          <w:rFonts w:ascii="Bookman Old Style" w:hAnsi="Bookman Old Style" w:hint="eastAsia"/>
          <w:sz w:val="24"/>
        </w:rPr>
        <w:t>/</w:t>
      </w:r>
      <w:r w:rsidR="008630F6" w:rsidRPr="008630F6">
        <w:rPr>
          <w:rFonts w:ascii="Bookman Old Style" w:hAnsi="Bookman Old Style"/>
          <w:sz w:val="24"/>
        </w:rPr>
        <w:t xml:space="preserve">the </w:t>
      </w:r>
      <w:r w:rsidR="00745B4B">
        <w:rPr>
          <w:rFonts w:ascii="Bookman Old Style" w:hAnsi="Bookman Old Style" w:hint="eastAsia"/>
          <w:sz w:val="24"/>
        </w:rPr>
        <w:t xml:space="preserve">civil </w:t>
      </w:r>
      <w:r w:rsidR="008630F6" w:rsidRPr="008630F6">
        <w:rPr>
          <w:rFonts w:ascii="Bookman Old Style" w:hAnsi="Bookman Old Style"/>
          <w:sz w:val="24"/>
        </w:rPr>
        <w:t xml:space="preserve">status </w:t>
      </w:r>
      <w:r w:rsidR="00745B4B">
        <w:rPr>
          <w:rFonts w:ascii="Bookman Old Style" w:hAnsi="Bookman Old Style" w:hint="eastAsia"/>
          <w:sz w:val="24"/>
        </w:rPr>
        <w:t>or</w:t>
      </w:r>
      <w:r w:rsidR="00C402ED">
        <w:rPr>
          <w:rFonts w:ascii="Bookman Old Style" w:hAnsi="Bookman Old Style"/>
          <w:sz w:val="24"/>
        </w:rPr>
        <w:t xml:space="preserve"> the position of the applicant</w:t>
      </w:r>
      <w:r w:rsidR="00490CD4">
        <w:rPr>
          <w:rFonts w:ascii="Bookman Old Style" w:hAnsi="Bookman Old Style" w:hint="eastAsia"/>
          <w:sz w:val="24"/>
        </w:rPr>
        <w:t>/</w:t>
      </w:r>
      <w:r w:rsidR="00745B4B">
        <w:rPr>
          <w:rFonts w:ascii="Bookman Old Style" w:hAnsi="Bookman Old Style"/>
          <w:sz w:val="24"/>
        </w:rPr>
        <w:t xml:space="preserve">the period of stay </w:t>
      </w:r>
      <w:r w:rsidR="008630F6" w:rsidRPr="008630F6">
        <w:rPr>
          <w:rFonts w:ascii="Bookman Old Style" w:hAnsi="Bookman Old Style"/>
          <w:sz w:val="24"/>
        </w:rPr>
        <w:t>meet the requirements f</w:t>
      </w:r>
      <w:r w:rsidR="00C402ED">
        <w:rPr>
          <w:rFonts w:ascii="Bookman Old Style" w:hAnsi="Bookman Old Style"/>
          <w:sz w:val="24"/>
        </w:rPr>
        <w:t xml:space="preserve">or </w:t>
      </w:r>
      <w:r w:rsidR="00745B4B">
        <w:rPr>
          <w:rFonts w:ascii="Bookman Old Style" w:hAnsi="Bookman Old Style" w:hint="eastAsia"/>
          <w:sz w:val="24"/>
        </w:rPr>
        <w:t xml:space="preserve">the status of </w:t>
      </w:r>
      <w:r w:rsidR="00C402ED">
        <w:rPr>
          <w:rFonts w:ascii="Bookman Old Style" w:hAnsi="Bookman Old Style"/>
          <w:sz w:val="24"/>
        </w:rPr>
        <w:t xml:space="preserve">residence and </w:t>
      </w:r>
      <w:r w:rsidR="00745B4B">
        <w:rPr>
          <w:rFonts w:ascii="Bookman Old Style" w:hAnsi="Bookman Old Style" w:hint="eastAsia"/>
          <w:sz w:val="24"/>
        </w:rPr>
        <w:t xml:space="preserve">the </w:t>
      </w:r>
      <w:r w:rsidR="00C402ED">
        <w:rPr>
          <w:rFonts w:ascii="Bookman Old Style" w:hAnsi="Bookman Old Style"/>
          <w:sz w:val="24"/>
        </w:rPr>
        <w:t>period of stay</w:t>
      </w:r>
      <w:r w:rsidR="008630F6" w:rsidRPr="008630F6">
        <w:rPr>
          <w:rFonts w:ascii="Bookman Old Style" w:hAnsi="Bookman Old Style"/>
          <w:sz w:val="24"/>
        </w:rPr>
        <w:t xml:space="preserve"> stipulated in the Immigration Control and Refugee Recognition Act</w:t>
      </w:r>
      <w:r w:rsidR="00C402ED">
        <w:rPr>
          <w:rFonts w:ascii="Bookman Old Style" w:hAnsi="Bookman Old Style" w:hint="eastAsia"/>
          <w:sz w:val="24"/>
        </w:rPr>
        <w:t>.</w:t>
      </w:r>
      <w:r w:rsidR="008630F6">
        <w:rPr>
          <w:rFonts w:ascii="Bookman Old Style" w:hAnsi="Bookman Old Style" w:hint="eastAsia"/>
          <w:sz w:val="24"/>
        </w:rPr>
        <w:t xml:space="preserve"> </w:t>
      </w:r>
      <w:r w:rsidR="008630F6" w:rsidRPr="008630F6">
        <w:rPr>
          <w:rFonts w:ascii="Bookman Old Style" w:hAnsi="Bookman Old Style"/>
          <w:sz w:val="24"/>
        </w:rPr>
        <w:t>(Cabinet Order No.319 of 1951</w:t>
      </w:r>
      <w:r w:rsidR="00745B4B">
        <w:rPr>
          <w:rFonts w:ascii="Bookman Old Style" w:hAnsi="Bookman Old Style" w:hint="eastAsia"/>
          <w:sz w:val="24"/>
        </w:rPr>
        <w:t xml:space="preserve">. hereinafter referred to as the </w:t>
      </w:r>
      <w:r w:rsidR="00490CD4">
        <w:rPr>
          <w:rFonts w:ascii="Bookman Old Style" w:hAnsi="Bookman Old Style"/>
          <w:sz w:val="24"/>
        </w:rPr>
        <w:t>“</w:t>
      </w:r>
      <w:r w:rsidR="00490CD4">
        <w:rPr>
          <w:rFonts w:ascii="Bookman Old Style" w:hAnsi="Bookman Old Style" w:hint="eastAsia"/>
          <w:sz w:val="24"/>
        </w:rPr>
        <w:t xml:space="preserve">Immigration Control </w:t>
      </w:r>
      <w:r w:rsidR="00745B4B">
        <w:rPr>
          <w:rFonts w:ascii="Bookman Old Style" w:hAnsi="Bookman Old Style" w:hint="eastAsia"/>
          <w:sz w:val="24"/>
        </w:rPr>
        <w:t>Act</w:t>
      </w:r>
      <w:r w:rsidR="00745B4B">
        <w:rPr>
          <w:rFonts w:ascii="Bookman Old Style" w:hAnsi="Bookman Old Style"/>
          <w:sz w:val="24"/>
        </w:rPr>
        <w:t>”</w:t>
      </w:r>
      <w:r w:rsidR="008630F6" w:rsidRPr="008630F6">
        <w:rPr>
          <w:rFonts w:ascii="Bookman Old Style" w:hAnsi="Bookman Old Style"/>
          <w:sz w:val="24"/>
        </w:rPr>
        <w:t>)</w:t>
      </w:r>
    </w:p>
    <w:p w:rsidR="008630F6" w:rsidRDefault="00490CD4" w:rsidP="00FF303A">
      <w:pPr>
        <w:ind w:leftChars="100" w:left="450" w:hangingChars="100" w:hanging="240"/>
        <w:rPr>
          <w:rFonts w:ascii="Bookman Old Style" w:hAnsi="Bookman Old Style"/>
          <w:sz w:val="24"/>
        </w:rPr>
      </w:pPr>
      <w:r>
        <w:rPr>
          <w:rFonts w:ascii="Bookman Old Style" w:hAnsi="Bookman Old Style" w:hint="eastAsia"/>
          <w:sz w:val="24"/>
        </w:rPr>
        <w:t>(4</w:t>
      </w:r>
      <w:r w:rsidR="00C402ED">
        <w:rPr>
          <w:rFonts w:ascii="Bookman Old Style" w:hAnsi="Bookman Old Style" w:hint="eastAsia"/>
          <w:sz w:val="24"/>
        </w:rPr>
        <w:t xml:space="preserve">) </w:t>
      </w:r>
      <w:r w:rsidR="00745B4B">
        <w:rPr>
          <w:rFonts w:ascii="Bookman Old Style" w:hAnsi="Bookman Old Style"/>
          <w:sz w:val="24"/>
        </w:rPr>
        <w:t xml:space="preserve">The applicant </w:t>
      </w:r>
      <w:r w:rsidR="00CF2CFC">
        <w:rPr>
          <w:rFonts w:ascii="Bookman Old Style" w:hAnsi="Bookman Old Style" w:hint="eastAsia"/>
          <w:sz w:val="24"/>
        </w:rPr>
        <w:t>do</w:t>
      </w:r>
      <w:r w:rsidR="008630F6" w:rsidRPr="008630F6">
        <w:rPr>
          <w:rFonts w:ascii="Bookman Old Style" w:hAnsi="Bookman Old Style"/>
          <w:sz w:val="24"/>
        </w:rPr>
        <w:t xml:space="preserve"> not fall under any of the items of Article 5, Paragraph</w:t>
      </w:r>
      <w:r w:rsidR="00CF2CFC">
        <w:rPr>
          <w:rFonts w:ascii="Bookman Old Style" w:hAnsi="Bookman Old Style" w:hint="eastAsia"/>
          <w:sz w:val="24"/>
        </w:rPr>
        <w:t xml:space="preserve"> </w:t>
      </w:r>
      <w:r w:rsidR="008630F6" w:rsidRPr="008630F6">
        <w:rPr>
          <w:rFonts w:ascii="Bookman Old Style" w:hAnsi="Bookman Old Style"/>
          <w:sz w:val="24"/>
        </w:rPr>
        <w:t xml:space="preserve">1 of the </w:t>
      </w:r>
      <w:r>
        <w:rPr>
          <w:rFonts w:ascii="Bookman Old Style" w:hAnsi="Bookman Old Style" w:hint="eastAsia"/>
          <w:sz w:val="24"/>
        </w:rPr>
        <w:t xml:space="preserve">Immigration Control </w:t>
      </w:r>
      <w:r w:rsidR="008630F6" w:rsidRPr="008630F6">
        <w:rPr>
          <w:rFonts w:ascii="Bookman Old Style" w:hAnsi="Bookman Old Style"/>
          <w:sz w:val="24"/>
        </w:rPr>
        <w:t>Act.</w:t>
      </w:r>
    </w:p>
    <w:p w:rsidR="00FF303A" w:rsidRPr="008630F6" w:rsidRDefault="00FF303A" w:rsidP="00FF303A">
      <w:pPr>
        <w:ind w:leftChars="100" w:left="450" w:hangingChars="100" w:hanging="240"/>
        <w:rPr>
          <w:rFonts w:ascii="Bookman Old Style" w:hAnsi="Bookman Old Style"/>
          <w:sz w:val="24"/>
        </w:rPr>
      </w:pPr>
      <w:bookmarkStart w:id="0" w:name="_GoBack"/>
      <w:bookmarkEnd w:id="0"/>
    </w:p>
    <w:sectPr w:rsidR="00FF303A" w:rsidRPr="008630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B7" w:rsidRDefault="000E72B7" w:rsidP="000E72B7">
      <w:r>
        <w:separator/>
      </w:r>
    </w:p>
  </w:endnote>
  <w:endnote w:type="continuationSeparator" w:id="0">
    <w:p w:rsidR="000E72B7" w:rsidRDefault="000E72B7" w:rsidP="000E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B7" w:rsidRDefault="000E72B7" w:rsidP="000E72B7">
      <w:r>
        <w:separator/>
      </w:r>
    </w:p>
  </w:footnote>
  <w:footnote w:type="continuationSeparator" w:id="0">
    <w:p w:rsidR="000E72B7" w:rsidRDefault="000E72B7" w:rsidP="000E7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92198"/>
    <w:multiLevelType w:val="hybridMultilevel"/>
    <w:tmpl w:val="BFFCB530"/>
    <w:lvl w:ilvl="0" w:tplc="9BD0F0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E5141DD"/>
    <w:multiLevelType w:val="hybridMultilevel"/>
    <w:tmpl w:val="BC386624"/>
    <w:lvl w:ilvl="0" w:tplc="16D07A34">
      <w:start w:val="4"/>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F6"/>
    <w:rsid w:val="000E72B7"/>
    <w:rsid w:val="001F76EB"/>
    <w:rsid w:val="00490CD4"/>
    <w:rsid w:val="00745B4B"/>
    <w:rsid w:val="008630F6"/>
    <w:rsid w:val="008933BB"/>
    <w:rsid w:val="009B0DD1"/>
    <w:rsid w:val="009E48AF"/>
    <w:rsid w:val="00A00325"/>
    <w:rsid w:val="00BB21C9"/>
    <w:rsid w:val="00C402ED"/>
    <w:rsid w:val="00C96D1A"/>
    <w:rsid w:val="00C97EEA"/>
    <w:rsid w:val="00CF2CFC"/>
    <w:rsid w:val="00D0444E"/>
    <w:rsid w:val="00D55FB0"/>
    <w:rsid w:val="00DD07EE"/>
    <w:rsid w:val="00DE7E2B"/>
    <w:rsid w:val="00E516BE"/>
    <w:rsid w:val="00F60907"/>
    <w:rsid w:val="00FF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B7"/>
    <w:pPr>
      <w:tabs>
        <w:tab w:val="center" w:pos="4252"/>
        <w:tab w:val="right" w:pos="8504"/>
      </w:tabs>
      <w:snapToGrid w:val="0"/>
    </w:pPr>
  </w:style>
  <w:style w:type="character" w:customStyle="1" w:styleId="a4">
    <w:name w:val="ヘッダー (文字)"/>
    <w:basedOn w:val="a0"/>
    <w:link w:val="a3"/>
    <w:uiPriority w:val="99"/>
    <w:rsid w:val="000E72B7"/>
    <w:rPr>
      <w:kern w:val="2"/>
      <w:sz w:val="21"/>
      <w:szCs w:val="24"/>
    </w:rPr>
  </w:style>
  <w:style w:type="paragraph" w:styleId="a5">
    <w:name w:val="footer"/>
    <w:basedOn w:val="a"/>
    <w:link w:val="a6"/>
    <w:uiPriority w:val="99"/>
    <w:unhideWhenUsed/>
    <w:rsid w:val="000E72B7"/>
    <w:pPr>
      <w:tabs>
        <w:tab w:val="center" w:pos="4252"/>
        <w:tab w:val="right" w:pos="8504"/>
      </w:tabs>
      <w:snapToGrid w:val="0"/>
    </w:pPr>
  </w:style>
  <w:style w:type="character" w:customStyle="1" w:styleId="a6">
    <w:name w:val="フッター (文字)"/>
    <w:basedOn w:val="a0"/>
    <w:link w:val="a5"/>
    <w:uiPriority w:val="99"/>
    <w:rsid w:val="000E72B7"/>
    <w:rPr>
      <w:kern w:val="2"/>
      <w:sz w:val="21"/>
      <w:szCs w:val="24"/>
    </w:rPr>
  </w:style>
  <w:style w:type="paragraph" w:styleId="a7">
    <w:name w:val="Balloon Text"/>
    <w:basedOn w:val="a"/>
    <w:link w:val="a8"/>
    <w:uiPriority w:val="99"/>
    <w:semiHidden/>
    <w:unhideWhenUsed/>
    <w:rsid w:val="00C96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D1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B7"/>
    <w:pPr>
      <w:tabs>
        <w:tab w:val="center" w:pos="4252"/>
        <w:tab w:val="right" w:pos="8504"/>
      </w:tabs>
      <w:snapToGrid w:val="0"/>
    </w:pPr>
  </w:style>
  <w:style w:type="character" w:customStyle="1" w:styleId="a4">
    <w:name w:val="ヘッダー (文字)"/>
    <w:basedOn w:val="a0"/>
    <w:link w:val="a3"/>
    <w:uiPriority w:val="99"/>
    <w:rsid w:val="000E72B7"/>
    <w:rPr>
      <w:kern w:val="2"/>
      <w:sz w:val="21"/>
      <w:szCs w:val="24"/>
    </w:rPr>
  </w:style>
  <w:style w:type="paragraph" w:styleId="a5">
    <w:name w:val="footer"/>
    <w:basedOn w:val="a"/>
    <w:link w:val="a6"/>
    <w:uiPriority w:val="99"/>
    <w:unhideWhenUsed/>
    <w:rsid w:val="000E72B7"/>
    <w:pPr>
      <w:tabs>
        <w:tab w:val="center" w:pos="4252"/>
        <w:tab w:val="right" w:pos="8504"/>
      </w:tabs>
      <w:snapToGrid w:val="0"/>
    </w:pPr>
  </w:style>
  <w:style w:type="character" w:customStyle="1" w:styleId="a6">
    <w:name w:val="フッター (文字)"/>
    <w:basedOn w:val="a0"/>
    <w:link w:val="a5"/>
    <w:uiPriority w:val="99"/>
    <w:rsid w:val="000E72B7"/>
    <w:rPr>
      <w:kern w:val="2"/>
      <w:sz w:val="21"/>
      <w:szCs w:val="24"/>
    </w:rPr>
  </w:style>
  <w:style w:type="paragraph" w:styleId="a7">
    <w:name w:val="Balloon Text"/>
    <w:basedOn w:val="a"/>
    <w:link w:val="a8"/>
    <w:uiPriority w:val="99"/>
    <w:semiHidden/>
    <w:unhideWhenUsed/>
    <w:rsid w:val="00C96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D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3333-5A36-49A9-8CE4-4EB106A2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725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Criteria of Visa Issuance</vt:lpstr>
      <vt:lpstr>Criteria of Visa Issuance</vt:lpstr>
    </vt:vector>
  </TitlesOfParts>
  <Company>外務省</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of Visa Issuance</dc:title>
  <dc:creator>外務省</dc:creator>
  <cp:lastModifiedBy>外国人課Ｂ2315</cp:lastModifiedBy>
  <cp:revision>2</cp:revision>
  <dcterms:created xsi:type="dcterms:W3CDTF">2015-05-15T09:11:00Z</dcterms:created>
  <dcterms:modified xsi:type="dcterms:W3CDTF">2015-05-15T09:11:00Z</dcterms:modified>
</cp:coreProperties>
</file>